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630" w:rsidRPr="00270C96" w:rsidRDefault="00490914" w:rsidP="00270C96">
      <w:pPr>
        <w:pStyle w:val="Standard"/>
        <w:widowControl w:val="0"/>
        <w:autoSpaceDE w:val="0"/>
        <w:ind w:firstLine="540"/>
        <w:jc w:val="center"/>
        <w:rPr>
          <w:b/>
          <w:sz w:val="36"/>
          <w:szCs w:val="36"/>
          <w:lang w:eastAsia="ru-RU"/>
        </w:rPr>
      </w:pPr>
      <w:r>
        <w:rPr>
          <w:b/>
          <w:sz w:val="36"/>
          <w:szCs w:val="36"/>
          <w:lang w:eastAsia="ru-RU"/>
        </w:rPr>
        <w:t>Объявление о ф</w:t>
      </w:r>
      <w:r w:rsidR="00E82630" w:rsidRPr="00270C96">
        <w:rPr>
          <w:b/>
          <w:sz w:val="36"/>
          <w:szCs w:val="36"/>
          <w:lang w:eastAsia="ru-RU"/>
        </w:rPr>
        <w:t>ормировани</w:t>
      </w:r>
      <w:r>
        <w:rPr>
          <w:b/>
          <w:sz w:val="36"/>
          <w:szCs w:val="36"/>
          <w:lang w:eastAsia="ru-RU"/>
        </w:rPr>
        <w:t>и</w:t>
      </w:r>
      <w:r w:rsidR="00E82630" w:rsidRPr="00270C96">
        <w:rPr>
          <w:b/>
          <w:sz w:val="36"/>
          <w:szCs w:val="36"/>
          <w:lang w:eastAsia="ru-RU"/>
        </w:rPr>
        <w:t xml:space="preserve"> </w:t>
      </w:r>
      <w:r w:rsidR="00797123">
        <w:rPr>
          <w:b/>
          <w:sz w:val="36"/>
          <w:szCs w:val="36"/>
          <w:lang w:eastAsia="ru-RU"/>
        </w:rPr>
        <w:t xml:space="preserve">нового состава </w:t>
      </w:r>
      <w:r w:rsidR="00E82630" w:rsidRPr="00270C96">
        <w:rPr>
          <w:b/>
          <w:sz w:val="36"/>
          <w:szCs w:val="36"/>
          <w:lang w:eastAsia="ru-RU"/>
        </w:rPr>
        <w:t>Лицензионной комиссии Тюменской области</w:t>
      </w:r>
    </w:p>
    <w:p w:rsidR="00E82630" w:rsidRDefault="00E82630" w:rsidP="00E82630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</w:p>
    <w:p w:rsidR="00E2485F" w:rsidRDefault="00E2485F" w:rsidP="00E82630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 связи с истечением 01.09.2017 полномочий сформированной 01.09.201</w:t>
      </w:r>
      <w:r w:rsidR="005F2D68">
        <w:rPr>
          <w:sz w:val="26"/>
          <w:szCs w:val="26"/>
          <w:lang w:eastAsia="ru-RU"/>
        </w:rPr>
        <w:t>4</w:t>
      </w:r>
      <w:r>
        <w:rPr>
          <w:sz w:val="26"/>
          <w:szCs w:val="26"/>
          <w:lang w:eastAsia="ru-RU"/>
        </w:rPr>
        <w:t xml:space="preserve"> Лицензионной комиссии Тюменской области по лицензированию предпринимательской деятельности по управлению многоквартирными домами (далее – Лицензионная комиссия) сообщаем о формировании </w:t>
      </w:r>
      <w:r w:rsidR="005F2D68">
        <w:rPr>
          <w:sz w:val="26"/>
          <w:szCs w:val="26"/>
          <w:lang w:eastAsia="ru-RU"/>
        </w:rPr>
        <w:t xml:space="preserve">нового состава </w:t>
      </w:r>
      <w:r>
        <w:rPr>
          <w:sz w:val="26"/>
          <w:szCs w:val="26"/>
          <w:lang w:eastAsia="ru-RU"/>
        </w:rPr>
        <w:t>Лицензионной комиссии.</w:t>
      </w:r>
    </w:p>
    <w:p w:rsidR="00E2485F" w:rsidRDefault="00E2485F" w:rsidP="00E2485F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Членом Лицензионной комиссии может быть только физическое лицо. В состав Лицензионной комиссии Тюменской области входят представители:</w:t>
      </w:r>
    </w:p>
    <w:p w:rsidR="00E2485F" w:rsidRDefault="00E2485F" w:rsidP="00E2485F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а) саморегулируемых организаций в сфере управления многоквартирными домами, общественных объединений, иных некоммерческих организаций, указанных в части 8 статьи 20 Жилищного кодекса РФ, уставная деятельность которых связана с управлением многоквартирными домами;</w:t>
      </w:r>
    </w:p>
    <w:p w:rsidR="00E2485F" w:rsidRDefault="00E2485F" w:rsidP="00E2485F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б) органов государственной власти Тюменской области, в том числе органа государственного жилищного надзора Тюменской области;</w:t>
      </w:r>
    </w:p>
    <w:p w:rsidR="00E2485F" w:rsidRDefault="00E2485F" w:rsidP="00E2485F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в) совета муниципальных образований Тюменской области;</w:t>
      </w:r>
    </w:p>
    <w:p w:rsidR="00E2485F" w:rsidRDefault="00E2485F" w:rsidP="00E2485F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г) уполномоченного по защите прав предпринимателей в Тюменской области;</w:t>
      </w:r>
    </w:p>
    <w:p w:rsidR="00E2485F" w:rsidRDefault="00E2485F" w:rsidP="00E2485F">
      <w:pPr>
        <w:pStyle w:val="Standard"/>
        <w:widowControl w:val="0"/>
        <w:autoSpaceDE w:val="0"/>
        <w:ind w:firstLine="540"/>
        <w:jc w:val="both"/>
      </w:pPr>
      <w:r>
        <w:rPr>
          <w:sz w:val="26"/>
          <w:szCs w:val="26"/>
          <w:lang w:eastAsia="ru-RU"/>
        </w:rPr>
        <w:t>д)</w:t>
      </w:r>
      <w:r>
        <w:rPr>
          <w:color w:val="FF0000"/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подразделения по профилактике коррупционных и иных правонарушений Аппарата Губернатора Тюменской области (с правом совещательного голоса).</w:t>
      </w:r>
    </w:p>
    <w:p w:rsidR="00E2485F" w:rsidRDefault="00E2485F" w:rsidP="00E2485F">
      <w:pPr>
        <w:pStyle w:val="Standard"/>
        <w:autoSpaceDE w:val="0"/>
        <w:ind w:firstLine="54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По решению Губернатора Тюменской области в состав Лицензионной комиссии могут быть включены представители законодательного (представительного) органа государственной власти Тюменской области, общественной палаты Тюменской области, образовательных организаций высшего образования, осуществляющих образовательную деятельность по образовательным программам высшего образования в области подготовки специалистов в сфере жилищно-коммунального хозяйства.</w:t>
      </w:r>
    </w:p>
    <w:p w:rsidR="00E82630" w:rsidRPr="00270C96" w:rsidRDefault="00E82630" w:rsidP="00E82630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 w:rsidRPr="00270C96">
        <w:rPr>
          <w:sz w:val="26"/>
          <w:szCs w:val="26"/>
          <w:lang w:eastAsia="ru-RU"/>
        </w:rPr>
        <w:t>Кандидаты в члены Лицензионной комиссии включаются в состав Лицензионной комиссии по результатам рассмотрения поданных ими заявления о включении в состав Лицензионной комиссии</w:t>
      </w:r>
      <w:r w:rsidR="00E2485F">
        <w:rPr>
          <w:sz w:val="26"/>
          <w:szCs w:val="26"/>
          <w:lang w:eastAsia="ru-RU"/>
        </w:rPr>
        <w:t xml:space="preserve"> </w:t>
      </w:r>
      <w:r w:rsidRPr="00270C96">
        <w:rPr>
          <w:sz w:val="26"/>
          <w:szCs w:val="26"/>
          <w:lang w:eastAsia="ru-RU"/>
        </w:rPr>
        <w:t>и прилагаемых документов.</w:t>
      </w:r>
    </w:p>
    <w:p w:rsidR="00E82630" w:rsidRPr="00270C96" w:rsidRDefault="00E82630" w:rsidP="00E82630">
      <w:pPr>
        <w:pStyle w:val="Standard"/>
        <w:autoSpaceDE w:val="0"/>
        <w:ind w:firstLine="540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Состав лицензионной комиссии формируется из числа кандидатов, соответствующих установленным требованиям, с учетом установленной квоты и критериев отбора.</w:t>
      </w:r>
    </w:p>
    <w:p w:rsidR="00E82630" w:rsidRDefault="00E82630" w:rsidP="00E82630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  <w:r w:rsidRPr="00270C96">
        <w:rPr>
          <w:sz w:val="26"/>
          <w:szCs w:val="26"/>
          <w:lang w:eastAsia="ru-RU"/>
        </w:rPr>
        <w:t>Для включения в состав Лицензионной комиссии кандидат подает на имя Губернатора Тюменской области заявление о включении в состав Лицензионной комиссии.</w:t>
      </w:r>
    </w:p>
    <w:p w:rsidR="009331FD" w:rsidRPr="00270C96" w:rsidRDefault="009331FD" w:rsidP="00E82630">
      <w:pPr>
        <w:pStyle w:val="Standard"/>
        <w:widowControl w:val="0"/>
        <w:autoSpaceDE w:val="0"/>
        <w:ind w:firstLine="540"/>
        <w:jc w:val="both"/>
        <w:rPr>
          <w:sz w:val="26"/>
          <w:szCs w:val="26"/>
          <w:lang w:eastAsia="ru-RU"/>
        </w:rPr>
      </w:pPr>
    </w:p>
    <w:p w:rsidR="00E82630" w:rsidRPr="006176A5" w:rsidRDefault="00E82630" w:rsidP="00E826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4"/>
          <w:szCs w:val="34"/>
          <w:lang w:eastAsia="ru-RU"/>
        </w:rPr>
      </w:pPr>
      <w:r w:rsidRPr="006176A5">
        <w:rPr>
          <w:rFonts w:ascii="Arial" w:eastAsia="Times New Roman" w:hAnsi="Arial" w:cs="Arial"/>
          <w:b/>
          <w:bCs/>
          <w:sz w:val="34"/>
          <w:szCs w:val="34"/>
          <w:lang w:eastAsia="ru-RU"/>
        </w:rPr>
        <w:t>Дата начала приёма документов</w:t>
      </w:r>
    </w:p>
    <w:p w:rsidR="00E82630" w:rsidRPr="00E82630" w:rsidRDefault="00270C96" w:rsidP="00E82630">
      <w:pPr>
        <w:spacing w:after="24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270C96">
        <w:rPr>
          <w:rFonts w:ascii="Arial" w:eastAsia="Times New Roman" w:hAnsi="Arial" w:cs="Arial"/>
          <w:sz w:val="26"/>
          <w:szCs w:val="26"/>
          <w:lang w:eastAsia="ru-RU"/>
        </w:rPr>
        <w:t>01</w:t>
      </w:r>
      <w:r w:rsidR="00E82630" w:rsidRPr="00E82630">
        <w:rPr>
          <w:rFonts w:ascii="Arial" w:eastAsia="Times New Roman" w:hAnsi="Arial" w:cs="Arial"/>
          <w:sz w:val="26"/>
          <w:szCs w:val="26"/>
          <w:lang w:eastAsia="ru-RU"/>
        </w:rPr>
        <w:t>.0</w:t>
      </w:r>
      <w:r w:rsidRPr="00270C96">
        <w:rPr>
          <w:rFonts w:ascii="Arial" w:eastAsia="Times New Roman" w:hAnsi="Arial" w:cs="Arial"/>
          <w:sz w:val="26"/>
          <w:szCs w:val="26"/>
          <w:lang w:eastAsia="ru-RU"/>
        </w:rPr>
        <w:t>8</w:t>
      </w:r>
      <w:r w:rsidR="00E82630" w:rsidRPr="00E82630">
        <w:rPr>
          <w:rFonts w:ascii="Arial" w:eastAsia="Times New Roman" w:hAnsi="Arial" w:cs="Arial"/>
          <w:sz w:val="26"/>
          <w:szCs w:val="26"/>
          <w:lang w:eastAsia="ru-RU"/>
        </w:rPr>
        <w:t>.2017</w:t>
      </w:r>
    </w:p>
    <w:p w:rsidR="00E82630" w:rsidRPr="006176A5" w:rsidRDefault="00E82630" w:rsidP="00E826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4"/>
          <w:szCs w:val="34"/>
          <w:lang w:eastAsia="ru-RU"/>
        </w:rPr>
      </w:pPr>
      <w:r w:rsidRPr="006176A5">
        <w:rPr>
          <w:rFonts w:ascii="Arial" w:eastAsia="Times New Roman" w:hAnsi="Arial" w:cs="Arial"/>
          <w:b/>
          <w:bCs/>
          <w:sz w:val="34"/>
          <w:szCs w:val="34"/>
          <w:lang w:eastAsia="ru-RU"/>
        </w:rPr>
        <w:t>Дата окончания приёма документов</w:t>
      </w:r>
    </w:p>
    <w:p w:rsidR="00E82630" w:rsidRDefault="00E82630" w:rsidP="00E82630">
      <w:pPr>
        <w:spacing w:after="24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E82630">
        <w:rPr>
          <w:rFonts w:ascii="Arial" w:eastAsia="Times New Roman" w:hAnsi="Arial" w:cs="Arial"/>
          <w:sz w:val="26"/>
          <w:szCs w:val="26"/>
          <w:lang w:eastAsia="ru-RU"/>
        </w:rPr>
        <w:t>1</w:t>
      </w:r>
      <w:r w:rsidR="00270C96" w:rsidRPr="00270C96">
        <w:rPr>
          <w:rFonts w:ascii="Arial" w:eastAsia="Times New Roman" w:hAnsi="Arial" w:cs="Arial"/>
          <w:sz w:val="26"/>
          <w:szCs w:val="26"/>
          <w:lang w:eastAsia="ru-RU"/>
        </w:rPr>
        <w:t>5</w:t>
      </w:r>
      <w:r w:rsidRPr="00E82630">
        <w:rPr>
          <w:rFonts w:ascii="Arial" w:eastAsia="Times New Roman" w:hAnsi="Arial" w:cs="Arial"/>
          <w:sz w:val="26"/>
          <w:szCs w:val="26"/>
          <w:lang w:eastAsia="ru-RU"/>
        </w:rPr>
        <w:t>.08.2017</w:t>
      </w:r>
    </w:p>
    <w:p w:rsidR="005F2D68" w:rsidRDefault="005F2D68" w:rsidP="00270C96">
      <w:pPr>
        <w:pStyle w:val="Standard"/>
        <w:widowControl w:val="0"/>
        <w:autoSpaceDE w:val="0"/>
        <w:jc w:val="both"/>
        <w:rPr>
          <w:b/>
          <w:sz w:val="32"/>
          <w:szCs w:val="32"/>
          <w:lang w:eastAsia="ru-RU"/>
        </w:rPr>
      </w:pPr>
    </w:p>
    <w:p w:rsidR="005F2D68" w:rsidRDefault="005F2D68" w:rsidP="00270C96">
      <w:pPr>
        <w:pStyle w:val="Standard"/>
        <w:widowControl w:val="0"/>
        <w:autoSpaceDE w:val="0"/>
        <w:jc w:val="both"/>
        <w:rPr>
          <w:b/>
          <w:sz w:val="32"/>
          <w:szCs w:val="32"/>
          <w:lang w:eastAsia="ru-RU"/>
        </w:rPr>
      </w:pPr>
    </w:p>
    <w:p w:rsidR="00E82630" w:rsidRPr="00E2485F" w:rsidRDefault="00E82630" w:rsidP="00270C96">
      <w:pPr>
        <w:pStyle w:val="Standard"/>
        <w:widowControl w:val="0"/>
        <w:autoSpaceDE w:val="0"/>
        <w:jc w:val="both"/>
        <w:rPr>
          <w:b/>
          <w:sz w:val="32"/>
          <w:szCs w:val="32"/>
          <w:lang w:eastAsia="ru-RU"/>
        </w:rPr>
      </w:pPr>
      <w:r w:rsidRPr="00E2485F">
        <w:rPr>
          <w:b/>
          <w:sz w:val="32"/>
          <w:szCs w:val="32"/>
          <w:lang w:eastAsia="ru-RU"/>
        </w:rPr>
        <w:lastRenderedPageBreak/>
        <w:t>Предъявляемые требования</w:t>
      </w:r>
      <w:r w:rsidR="00E2485F" w:rsidRPr="00E2485F">
        <w:rPr>
          <w:b/>
          <w:sz w:val="32"/>
          <w:szCs w:val="32"/>
          <w:lang w:eastAsia="ru-RU"/>
        </w:rPr>
        <w:t xml:space="preserve"> для представителей саморегулируемых организаций в сфере управления многоквартирными домами, общественных объединений, иных некоммерческих организаций, указанных в части 8 статьи 20 Жилищного кодекса РФ, уставная деятельность которых связана с управлением многоквартирными домами</w:t>
      </w:r>
      <w:r w:rsidR="00E2485F">
        <w:rPr>
          <w:b/>
          <w:sz w:val="32"/>
          <w:szCs w:val="32"/>
          <w:lang w:eastAsia="ru-RU"/>
        </w:rPr>
        <w:t>:</w:t>
      </w:r>
    </w:p>
    <w:p w:rsidR="00E82630" w:rsidRPr="00270C96" w:rsidRDefault="00E82630" w:rsidP="00E82630">
      <w:pPr>
        <w:pStyle w:val="Standard"/>
        <w:widowControl w:val="0"/>
        <w:autoSpaceDE w:val="0"/>
        <w:ind w:firstLine="540"/>
        <w:jc w:val="both"/>
        <w:rPr>
          <w:sz w:val="12"/>
          <w:szCs w:val="12"/>
          <w:lang w:eastAsia="ru-RU"/>
        </w:rPr>
      </w:pPr>
    </w:p>
    <w:p w:rsidR="00E82630" w:rsidRPr="00270C96" w:rsidRDefault="00E82630" w:rsidP="00270C96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1) наличие высшего образования;</w:t>
      </w:r>
    </w:p>
    <w:p w:rsidR="00E82630" w:rsidRDefault="00E82630" w:rsidP="00270C96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2) стаж работы в сфере жилищно-коммунального хозяйства не менее 2 последних лет.</w:t>
      </w:r>
    </w:p>
    <w:p w:rsidR="006176A5" w:rsidRPr="005F2D68" w:rsidRDefault="006176A5" w:rsidP="00270C96">
      <w:pPr>
        <w:pStyle w:val="Standard"/>
        <w:autoSpaceDE w:val="0"/>
        <w:jc w:val="both"/>
        <w:rPr>
          <w:rFonts w:eastAsia="Calibri"/>
          <w:sz w:val="20"/>
          <w:lang w:eastAsia="en-US"/>
        </w:rPr>
      </w:pPr>
    </w:p>
    <w:p w:rsidR="00270C96" w:rsidRPr="00E2485F" w:rsidRDefault="00E82630" w:rsidP="00270C96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E2485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Для </w:t>
      </w:r>
      <w:r w:rsidR="00270C96" w:rsidRPr="00E2485F">
        <w:rPr>
          <w:rFonts w:ascii="Arial" w:eastAsia="Times New Roman" w:hAnsi="Arial" w:cs="Arial"/>
          <w:b/>
          <w:sz w:val="32"/>
          <w:szCs w:val="32"/>
          <w:lang w:eastAsia="ru-RU"/>
        </w:rPr>
        <w:t>включения в состав</w:t>
      </w:r>
      <w:r w:rsidRPr="00E2485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Лицензионной комиссии </w:t>
      </w:r>
      <w:r w:rsidR="00E2485F" w:rsidRPr="00E2485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указанными </w:t>
      </w:r>
      <w:r w:rsidRPr="00E2485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кандидатами </w:t>
      </w:r>
      <w:r w:rsidR="00361C7F" w:rsidRPr="00361C7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- </w:t>
      </w:r>
      <w:r w:rsidR="00361C7F" w:rsidRPr="00361C7F">
        <w:rPr>
          <w:rFonts w:ascii="Arial" w:hAnsi="Arial" w:cs="Arial"/>
          <w:b/>
          <w:sz w:val="32"/>
          <w:szCs w:val="32"/>
          <w:lang w:eastAsia="ru-RU"/>
        </w:rPr>
        <w:t>представител</w:t>
      </w:r>
      <w:r w:rsidR="00364BFB">
        <w:rPr>
          <w:rFonts w:ascii="Arial" w:hAnsi="Arial" w:cs="Arial"/>
          <w:b/>
          <w:sz w:val="32"/>
          <w:szCs w:val="32"/>
          <w:lang w:eastAsia="ru-RU"/>
        </w:rPr>
        <w:t>ями</w:t>
      </w:r>
      <w:r w:rsidR="00361C7F" w:rsidRPr="00361C7F">
        <w:rPr>
          <w:rFonts w:ascii="Arial" w:hAnsi="Arial" w:cs="Arial"/>
          <w:b/>
          <w:sz w:val="32"/>
          <w:szCs w:val="32"/>
          <w:lang w:eastAsia="ru-RU"/>
        </w:rPr>
        <w:t xml:space="preserve"> саморегулируемых организаций в сфере управления многоквартирными домами, общественных объединений, иных некоммерческих организаций</w:t>
      </w:r>
      <w:r w:rsidR="00361C7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6176A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к заявлению </w:t>
      </w:r>
      <w:r w:rsidR="006176A5" w:rsidRPr="006176A5">
        <w:rPr>
          <w:rFonts w:ascii="Arial" w:hAnsi="Arial" w:cs="Arial"/>
          <w:b/>
          <w:sz w:val="32"/>
          <w:szCs w:val="32"/>
          <w:lang w:eastAsia="ru-RU"/>
        </w:rPr>
        <w:t>о включении в состав Лицензионной комиссии</w:t>
      </w:r>
      <w:r w:rsidR="006176A5" w:rsidRPr="006176A5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6176A5">
        <w:rPr>
          <w:rFonts w:ascii="Arial" w:eastAsia="Times New Roman" w:hAnsi="Arial" w:cs="Arial"/>
          <w:b/>
          <w:sz w:val="32"/>
          <w:szCs w:val="32"/>
          <w:lang w:eastAsia="ru-RU"/>
        </w:rPr>
        <w:t>представляются</w:t>
      </w:r>
      <w:r w:rsidRPr="00E2485F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следующие документы: </w:t>
      </w:r>
    </w:p>
    <w:p w:rsidR="00270C96" w:rsidRPr="00270C96" w:rsidRDefault="00270C96" w:rsidP="00270C96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sz w:val="12"/>
          <w:szCs w:val="12"/>
          <w:lang w:eastAsia="ru-RU"/>
        </w:rPr>
      </w:pP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а) копия документа об образовании и о квалификации кандидата, подтверждающего высшее образование;</w:t>
      </w: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б) копии документов о дополнительном профессиональном образовании или профессиональной переподготовке в сфере жилищно-коммунального хозяйства кандидата (при наличии);</w:t>
      </w: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в) копия приказа (распоряжения) работодателя о приеме на работу в организацию, представителем которой является кандидат;</w:t>
      </w: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г) копии документов, подтверждающие наличие стажа работы кандидата в сфере жилищно-коммунального хозяйства за последние два года (копия страниц трудовой книжки или копии приказов (распоряжений) о приеме на работу);</w:t>
      </w: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д) рекомендательное письмо ассоциации (союза) саморегулируемых организаций, уставная деятельность которых связана с управлением многоквартирными домами – для кандидатов, являющихся представителями саморегулируемых организаций (при наличии).</w:t>
      </w: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Кандидат вправе приложить к заявлению выписку из Единого государственного реестра юридических лиц.</w:t>
      </w:r>
    </w:p>
    <w:p w:rsidR="00E82630" w:rsidRPr="00270C96" w:rsidRDefault="00E82630" w:rsidP="00E82630">
      <w:pPr>
        <w:pStyle w:val="Standard"/>
        <w:autoSpaceDE w:val="0"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70C96">
        <w:rPr>
          <w:rFonts w:eastAsia="Calibri"/>
          <w:sz w:val="26"/>
          <w:szCs w:val="26"/>
          <w:lang w:eastAsia="en-US"/>
        </w:rPr>
        <w:t>Копии указанных документов представляются кандидатами с предъявлением оригинала.</w:t>
      </w:r>
    </w:p>
    <w:p w:rsidR="00E82630" w:rsidRPr="006D6912" w:rsidRDefault="00E82630" w:rsidP="00E826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4"/>
          <w:szCs w:val="34"/>
          <w:lang w:eastAsia="ru-RU"/>
        </w:rPr>
      </w:pPr>
      <w:r w:rsidRPr="006D6912">
        <w:rPr>
          <w:rFonts w:ascii="Arial" w:eastAsia="Times New Roman" w:hAnsi="Arial" w:cs="Arial"/>
          <w:b/>
          <w:bCs/>
          <w:sz w:val="34"/>
          <w:szCs w:val="34"/>
          <w:lang w:eastAsia="ru-RU"/>
        </w:rPr>
        <w:t>Адрес приема документов</w:t>
      </w:r>
    </w:p>
    <w:p w:rsidR="00E82630" w:rsidRPr="00270C96" w:rsidRDefault="00E82630" w:rsidP="00E82630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г. Тюмень, ул. 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Первомайская</w:t>
      </w: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д. 34/1</w:t>
      </w: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E82630">
        <w:rPr>
          <w:rFonts w:ascii="Arial" w:eastAsia="Times New Roman" w:hAnsi="Arial" w:cs="Arial"/>
          <w:sz w:val="24"/>
          <w:szCs w:val="24"/>
          <w:lang w:eastAsia="ru-RU"/>
        </w:rPr>
        <w:t>каб</w:t>
      </w:r>
      <w:proofErr w:type="spellEnd"/>
      <w:r w:rsidR="00270C96" w:rsidRPr="00270C9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270C96" w:rsidRPr="00270C96">
        <w:rPr>
          <w:rFonts w:ascii="Arial" w:eastAsia="Times New Roman" w:hAnsi="Arial" w:cs="Arial"/>
          <w:sz w:val="24"/>
          <w:szCs w:val="24"/>
          <w:lang w:eastAsia="ru-RU"/>
        </w:rPr>
        <w:t xml:space="preserve"> 402</w:t>
      </w:r>
    </w:p>
    <w:p w:rsidR="00E82630" w:rsidRPr="006D6912" w:rsidRDefault="00E82630" w:rsidP="00E826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4"/>
          <w:szCs w:val="34"/>
          <w:lang w:eastAsia="ru-RU"/>
        </w:rPr>
      </w:pPr>
      <w:r w:rsidRPr="006D6912">
        <w:rPr>
          <w:rFonts w:ascii="Arial" w:eastAsia="Times New Roman" w:hAnsi="Arial" w:cs="Arial"/>
          <w:b/>
          <w:bCs/>
          <w:sz w:val="34"/>
          <w:szCs w:val="34"/>
          <w:lang w:eastAsia="ru-RU"/>
        </w:rPr>
        <w:t>Ф.И.О. контактного лица</w:t>
      </w:r>
    </w:p>
    <w:p w:rsidR="00E82630" w:rsidRPr="00E82630" w:rsidRDefault="00E82630" w:rsidP="00E82630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70C96">
        <w:rPr>
          <w:rFonts w:ascii="Arial" w:eastAsia="Times New Roman" w:hAnsi="Arial" w:cs="Arial"/>
          <w:sz w:val="24"/>
          <w:szCs w:val="24"/>
          <w:lang w:eastAsia="ru-RU"/>
        </w:rPr>
        <w:t>Свещевская Надежда Ивановна</w:t>
      </w:r>
    </w:p>
    <w:p w:rsidR="00E82630" w:rsidRPr="006D6912" w:rsidRDefault="00E82630" w:rsidP="00E826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4"/>
          <w:szCs w:val="34"/>
          <w:lang w:eastAsia="ru-RU"/>
        </w:rPr>
      </w:pPr>
      <w:r w:rsidRPr="006D6912">
        <w:rPr>
          <w:rFonts w:ascii="Arial" w:eastAsia="Times New Roman" w:hAnsi="Arial" w:cs="Arial"/>
          <w:b/>
          <w:bCs/>
          <w:sz w:val="34"/>
          <w:szCs w:val="34"/>
          <w:lang w:eastAsia="ru-RU"/>
        </w:rPr>
        <w:t>Телефон контактного лица</w:t>
      </w:r>
    </w:p>
    <w:p w:rsidR="00E82630" w:rsidRPr="00E82630" w:rsidRDefault="00E82630" w:rsidP="00E82630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(3452) 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557-477</w:t>
      </w:r>
    </w:p>
    <w:p w:rsidR="00E82630" w:rsidRPr="006D6912" w:rsidRDefault="00270C96" w:rsidP="00E8263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sz w:val="34"/>
          <w:szCs w:val="34"/>
          <w:lang w:eastAsia="ru-RU"/>
        </w:rPr>
      </w:pPr>
      <w:r w:rsidRPr="006D6912">
        <w:rPr>
          <w:rFonts w:ascii="Arial" w:eastAsia="Times New Roman" w:hAnsi="Arial" w:cs="Arial"/>
          <w:b/>
          <w:bCs/>
          <w:sz w:val="34"/>
          <w:szCs w:val="34"/>
          <w:lang w:eastAsia="ru-RU"/>
        </w:rPr>
        <w:lastRenderedPageBreak/>
        <w:t>Часы приема документов</w:t>
      </w:r>
    </w:p>
    <w:p w:rsidR="00E82630" w:rsidRDefault="00270C96" w:rsidP="00E82630">
      <w:pPr>
        <w:spacing w:after="24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г. Тюмень, ул. 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Первомайская</w:t>
      </w: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д. 34/1</w:t>
      </w: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proofErr w:type="spellStart"/>
      <w:r w:rsidRPr="00E82630">
        <w:rPr>
          <w:rFonts w:ascii="Arial" w:eastAsia="Times New Roman" w:hAnsi="Arial" w:cs="Arial"/>
          <w:sz w:val="24"/>
          <w:szCs w:val="24"/>
          <w:lang w:eastAsia="ru-RU"/>
        </w:rPr>
        <w:t>каб</w:t>
      </w:r>
      <w:proofErr w:type="spellEnd"/>
      <w:r w:rsidRPr="00270C9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E8263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 xml:space="preserve"> 4</w:t>
      </w:r>
      <w:r w:rsidR="00805293">
        <w:rPr>
          <w:rFonts w:ascii="Arial" w:eastAsia="Times New Roman" w:hAnsi="Arial" w:cs="Arial"/>
          <w:sz w:val="24"/>
          <w:szCs w:val="24"/>
          <w:lang w:eastAsia="ru-RU"/>
        </w:rPr>
        <w:t xml:space="preserve">02 </w:t>
      </w:r>
      <w:bookmarkStart w:id="0" w:name="_GoBack"/>
      <w:bookmarkEnd w:id="0"/>
      <w:r w:rsidR="00E82630" w:rsidRPr="00E82630">
        <w:rPr>
          <w:rFonts w:ascii="Arial" w:eastAsia="Times New Roman" w:hAnsi="Arial" w:cs="Arial"/>
          <w:sz w:val="24"/>
          <w:szCs w:val="24"/>
          <w:lang w:eastAsia="ru-RU"/>
        </w:rPr>
        <w:t>в рабочие дни с 9-00 до 18.00 (в пятницу до 17-00), перерыв на обед с 1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E82630" w:rsidRPr="00E82630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E82630" w:rsidRPr="00E82630">
        <w:rPr>
          <w:rFonts w:ascii="Arial" w:eastAsia="Times New Roman" w:hAnsi="Arial" w:cs="Arial"/>
          <w:sz w:val="24"/>
          <w:szCs w:val="24"/>
          <w:lang w:eastAsia="ru-RU"/>
        </w:rPr>
        <w:t>0 до 1</w:t>
      </w:r>
      <w:r w:rsidRPr="00270C96">
        <w:rPr>
          <w:rFonts w:ascii="Arial" w:eastAsia="Times New Roman" w:hAnsi="Arial" w:cs="Arial"/>
          <w:sz w:val="24"/>
          <w:szCs w:val="24"/>
          <w:lang w:eastAsia="ru-RU"/>
        </w:rPr>
        <w:t>3-3</w:t>
      </w:r>
      <w:r w:rsidR="00E82630" w:rsidRPr="00E82630">
        <w:rPr>
          <w:rFonts w:ascii="Arial" w:eastAsia="Times New Roman" w:hAnsi="Arial" w:cs="Arial"/>
          <w:sz w:val="24"/>
          <w:szCs w:val="24"/>
          <w:lang w:eastAsia="ru-RU"/>
        </w:rPr>
        <w:t>0.</w:t>
      </w:r>
    </w:p>
    <w:p w:rsidR="006D6912" w:rsidRPr="006D6912" w:rsidRDefault="006D6912" w:rsidP="00E82630">
      <w:pPr>
        <w:spacing w:after="240" w:line="240" w:lineRule="auto"/>
        <w:rPr>
          <w:rFonts w:ascii="Arial" w:eastAsia="Times New Roman" w:hAnsi="Arial" w:cs="Arial"/>
          <w:sz w:val="16"/>
          <w:szCs w:val="16"/>
          <w:lang w:eastAsia="ru-RU"/>
        </w:rPr>
      </w:pPr>
    </w:p>
    <w:p w:rsidR="006D6912" w:rsidRPr="006D6912" w:rsidRDefault="006D6912" w:rsidP="006D6912">
      <w:pPr>
        <w:pStyle w:val="Standard"/>
        <w:autoSpaceDE w:val="0"/>
        <w:jc w:val="both"/>
        <w:rPr>
          <w:rFonts w:eastAsia="Calibri"/>
          <w:b/>
          <w:sz w:val="34"/>
          <w:szCs w:val="34"/>
          <w:lang w:eastAsia="en-US"/>
        </w:rPr>
      </w:pPr>
      <w:r w:rsidRPr="006D6912">
        <w:rPr>
          <w:rFonts w:eastAsia="Calibri"/>
          <w:b/>
          <w:sz w:val="34"/>
          <w:szCs w:val="34"/>
          <w:lang w:eastAsia="en-US"/>
        </w:rPr>
        <w:t>Во включении в состав Лицензионной комиссии отказывается в случае:</w:t>
      </w:r>
    </w:p>
    <w:p w:rsidR="006D6912" w:rsidRDefault="006D6912" w:rsidP="006D6912">
      <w:pPr>
        <w:pStyle w:val="Standard"/>
        <w:autoSpaceDE w:val="0"/>
        <w:ind w:firstLine="54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а) кандидат не отвечает установленным требованиям;</w:t>
      </w:r>
    </w:p>
    <w:p w:rsidR="006D6912" w:rsidRDefault="006D6912" w:rsidP="006D6912">
      <w:pPr>
        <w:pStyle w:val="Standard"/>
        <w:autoSpaceDE w:val="0"/>
        <w:ind w:firstLine="54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б) на момент завершения приема документов кандидат не предоставил полный комплект необходимых документов.</w:t>
      </w:r>
    </w:p>
    <w:p w:rsidR="006D6912" w:rsidRDefault="006D6912" w:rsidP="006D6912">
      <w:pPr>
        <w:pStyle w:val="Standard"/>
        <w:autoSpaceDE w:val="0"/>
        <w:ind w:firstLine="540"/>
        <w:jc w:val="both"/>
        <w:rPr>
          <w:rFonts w:eastAsia="Calibri"/>
          <w:sz w:val="26"/>
          <w:szCs w:val="26"/>
          <w:lang w:eastAsia="en-US"/>
        </w:rPr>
      </w:pPr>
    </w:p>
    <w:p w:rsidR="006D6912" w:rsidRDefault="006D6912" w:rsidP="006D691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</w:p>
    <w:sectPr w:rsidR="006D6912" w:rsidSect="006D6912">
      <w:pgSz w:w="11906" w:h="16838"/>
      <w:pgMar w:top="964" w:right="567" w:bottom="96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F4"/>
    <w:rsid w:val="000273AF"/>
    <w:rsid w:val="00052EF6"/>
    <w:rsid w:val="00072CC3"/>
    <w:rsid w:val="000823AA"/>
    <w:rsid w:val="000B6C1B"/>
    <w:rsid w:val="000B7165"/>
    <w:rsid w:val="000B7784"/>
    <w:rsid w:val="000D1FC3"/>
    <w:rsid w:val="000E1E3A"/>
    <w:rsid w:val="00173BE5"/>
    <w:rsid w:val="001C0174"/>
    <w:rsid w:val="001C649A"/>
    <w:rsid w:val="001C6852"/>
    <w:rsid w:val="001F44CE"/>
    <w:rsid w:val="00202941"/>
    <w:rsid w:val="00221B1B"/>
    <w:rsid w:val="00270C96"/>
    <w:rsid w:val="002726AC"/>
    <w:rsid w:val="0029462F"/>
    <w:rsid w:val="002B32B4"/>
    <w:rsid w:val="002B5D18"/>
    <w:rsid w:val="002D039F"/>
    <w:rsid w:val="00334689"/>
    <w:rsid w:val="00345CC6"/>
    <w:rsid w:val="0035041D"/>
    <w:rsid w:val="00361C7F"/>
    <w:rsid w:val="00364BFB"/>
    <w:rsid w:val="003933D5"/>
    <w:rsid w:val="003B45F4"/>
    <w:rsid w:val="004133CD"/>
    <w:rsid w:val="00452BA6"/>
    <w:rsid w:val="004732D9"/>
    <w:rsid w:val="00490914"/>
    <w:rsid w:val="004A3EC0"/>
    <w:rsid w:val="004B4349"/>
    <w:rsid w:val="00541EBA"/>
    <w:rsid w:val="00542855"/>
    <w:rsid w:val="005E2680"/>
    <w:rsid w:val="005F2D68"/>
    <w:rsid w:val="006176A5"/>
    <w:rsid w:val="00670070"/>
    <w:rsid w:val="00672D0D"/>
    <w:rsid w:val="006773CC"/>
    <w:rsid w:val="00695264"/>
    <w:rsid w:val="006D67B1"/>
    <w:rsid w:val="006D6912"/>
    <w:rsid w:val="006F3D32"/>
    <w:rsid w:val="00736C18"/>
    <w:rsid w:val="00763B82"/>
    <w:rsid w:val="0077141A"/>
    <w:rsid w:val="0078665E"/>
    <w:rsid w:val="00786F2C"/>
    <w:rsid w:val="00797123"/>
    <w:rsid w:val="007F035A"/>
    <w:rsid w:val="00801963"/>
    <w:rsid w:val="008038BE"/>
    <w:rsid w:val="00803F80"/>
    <w:rsid w:val="00805293"/>
    <w:rsid w:val="008268DC"/>
    <w:rsid w:val="008366FF"/>
    <w:rsid w:val="00850A82"/>
    <w:rsid w:val="00856CBC"/>
    <w:rsid w:val="008D350D"/>
    <w:rsid w:val="009257DB"/>
    <w:rsid w:val="00930C44"/>
    <w:rsid w:val="009310BE"/>
    <w:rsid w:val="009315BB"/>
    <w:rsid w:val="009331FD"/>
    <w:rsid w:val="00934437"/>
    <w:rsid w:val="00983658"/>
    <w:rsid w:val="009931EF"/>
    <w:rsid w:val="009B3567"/>
    <w:rsid w:val="009B7310"/>
    <w:rsid w:val="009E2E42"/>
    <w:rsid w:val="00A41E3B"/>
    <w:rsid w:val="00A77214"/>
    <w:rsid w:val="00AA2DE1"/>
    <w:rsid w:val="00AC4B98"/>
    <w:rsid w:val="00AC53C8"/>
    <w:rsid w:val="00AC5802"/>
    <w:rsid w:val="00AC68F0"/>
    <w:rsid w:val="00B017F2"/>
    <w:rsid w:val="00B056DA"/>
    <w:rsid w:val="00B439A6"/>
    <w:rsid w:val="00B6338C"/>
    <w:rsid w:val="00B95085"/>
    <w:rsid w:val="00BA4B89"/>
    <w:rsid w:val="00BD6E4D"/>
    <w:rsid w:val="00BE353E"/>
    <w:rsid w:val="00C524A8"/>
    <w:rsid w:val="00C57508"/>
    <w:rsid w:val="00C73422"/>
    <w:rsid w:val="00CD2975"/>
    <w:rsid w:val="00D60441"/>
    <w:rsid w:val="00DB456D"/>
    <w:rsid w:val="00DF1AD6"/>
    <w:rsid w:val="00E2485F"/>
    <w:rsid w:val="00E314CF"/>
    <w:rsid w:val="00E3511C"/>
    <w:rsid w:val="00E600CA"/>
    <w:rsid w:val="00E82630"/>
    <w:rsid w:val="00F35C0B"/>
    <w:rsid w:val="00F40C1D"/>
    <w:rsid w:val="00F45BE5"/>
    <w:rsid w:val="00F47A96"/>
    <w:rsid w:val="00F50DAB"/>
    <w:rsid w:val="00FB7D6B"/>
    <w:rsid w:val="00FD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D7622-228D-46EA-BD5D-8ECCF19E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26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E57"/>
    <w:pPr>
      <w:spacing w:before="100" w:beforeAutospacing="1" w:after="100" w:afterAutospacing="1" w:line="240" w:lineRule="auto"/>
      <w:ind w:firstLine="225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263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E82630"/>
    <w:rPr>
      <w:color w:val="0000FF"/>
      <w:u w:val="single"/>
    </w:rPr>
  </w:style>
  <w:style w:type="paragraph" w:customStyle="1" w:styleId="Standard">
    <w:name w:val="Standard"/>
    <w:rsid w:val="00E82630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90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0914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6D69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0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2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566119">
      <w:bodyDiv w:val="1"/>
      <w:marLeft w:val="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66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Анастасия Андреевна</dc:creator>
  <cp:keywords/>
  <dc:description/>
  <cp:lastModifiedBy>Киселева Анастасия Андреевна</cp:lastModifiedBy>
  <cp:revision>26</cp:revision>
  <cp:lastPrinted>2017-07-27T13:13:00Z</cp:lastPrinted>
  <dcterms:created xsi:type="dcterms:W3CDTF">2016-11-21T08:20:00Z</dcterms:created>
  <dcterms:modified xsi:type="dcterms:W3CDTF">2017-08-02T04:38:00Z</dcterms:modified>
</cp:coreProperties>
</file>